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3B" w:rsidRPr="00CA0D3B" w:rsidRDefault="00CA0D3B" w:rsidP="00CA0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3B">
        <w:rPr>
          <w:rFonts w:ascii="Times New Roman" w:hAnsi="Times New Roman" w:cs="Times New Roman"/>
          <w:b/>
          <w:sz w:val="28"/>
          <w:szCs w:val="28"/>
        </w:rPr>
        <w:t>Рейтинг информационной открытости</w:t>
      </w:r>
    </w:p>
    <w:p w:rsidR="00CA0D3B" w:rsidRDefault="00CA0D3B" w:rsidP="00CA0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3B">
        <w:rPr>
          <w:rFonts w:ascii="Times New Roman" w:hAnsi="Times New Roman" w:cs="Times New Roman"/>
          <w:b/>
          <w:sz w:val="28"/>
          <w:szCs w:val="28"/>
        </w:rPr>
        <w:t xml:space="preserve">органов власти, предприятий и организаций </w:t>
      </w:r>
    </w:p>
    <w:p w:rsidR="007149C3" w:rsidRDefault="00CA0D3B" w:rsidP="00CA0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3B">
        <w:rPr>
          <w:rFonts w:ascii="Times New Roman" w:hAnsi="Times New Roman" w:cs="Times New Roman"/>
          <w:b/>
          <w:sz w:val="28"/>
          <w:szCs w:val="28"/>
        </w:rPr>
        <w:t>Белгородской области – 2019</w:t>
      </w:r>
    </w:p>
    <w:p w:rsidR="006676DF" w:rsidRPr="00E5584B" w:rsidRDefault="006676DF" w:rsidP="00CA0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DF" w:rsidRPr="00E5584B" w:rsidRDefault="006676DF" w:rsidP="00CA0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4B">
        <w:rPr>
          <w:rFonts w:ascii="Times New Roman" w:hAnsi="Times New Roman" w:cs="Times New Roman"/>
          <w:sz w:val="28"/>
          <w:szCs w:val="28"/>
        </w:rPr>
        <w:t>Рейтинг составлен на основе экспертной оценки информационной открытости организаций (</w:t>
      </w:r>
      <w:r w:rsidR="00E5584B" w:rsidRPr="00E5584B">
        <w:rPr>
          <w:rFonts w:ascii="Times New Roman" w:hAnsi="Times New Roman" w:cs="Times New Roman"/>
          <w:sz w:val="28"/>
          <w:szCs w:val="28"/>
        </w:rPr>
        <w:t>82 эксперта</w:t>
      </w:r>
      <w:r w:rsidRPr="00E5584B">
        <w:rPr>
          <w:rFonts w:ascii="Times New Roman" w:hAnsi="Times New Roman" w:cs="Times New Roman"/>
          <w:sz w:val="28"/>
          <w:szCs w:val="28"/>
        </w:rPr>
        <w:t>)</w:t>
      </w:r>
    </w:p>
    <w:p w:rsidR="00CA0D3B" w:rsidRDefault="00CA0D3B" w:rsidP="00CA0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tblInd w:w="534" w:type="dxa"/>
        <w:tblLook w:val="04A0"/>
      </w:tblPr>
      <w:tblGrid>
        <w:gridCol w:w="617"/>
        <w:gridCol w:w="7348"/>
        <w:gridCol w:w="1111"/>
      </w:tblGrid>
      <w:tr w:rsidR="00942502" w:rsidRPr="00114A45" w:rsidTr="007C4753">
        <w:trPr>
          <w:trHeight w:val="3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2" w:rsidRPr="00CA0D3B" w:rsidRDefault="00942502" w:rsidP="00CA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502" w:rsidRPr="00CA0D3B" w:rsidRDefault="00942502" w:rsidP="00CA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CA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502" w:rsidRPr="00CA0D3B" w:rsidRDefault="00942502" w:rsidP="00CA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02" w:rsidRPr="00CA0D3B" w:rsidRDefault="00942502" w:rsidP="00CA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502" w:rsidRPr="00CA0D3B" w:rsidRDefault="00942502" w:rsidP="00CA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02" w:rsidRPr="00CA0D3B" w:rsidRDefault="00942502" w:rsidP="00CA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Белгородская галерея фотоискусства им. В. А. Собровина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4,827</w:t>
            </w:r>
          </w:p>
        </w:tc>
        <w:bookmarkStart w:id="0" w:name="_GoBack"/>
        <w:bookmarkEnd w:id="0"/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Выставочный зал «Родина»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4,818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Белгородская универсальная научная библиотека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4,783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Музей-диорама «Курская битва. Белгородское направление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4,75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Белгородская государственная филармония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4,738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государственный театр кукол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государственный академический драматический театр им. Щепкина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художественный музей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государственный институт искусств и культуры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4,642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Белгородская митрополия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4,631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молодёжной политики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4,59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Избирательная комиссия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4,574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4,571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по делам архивов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4,565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 МЧС России по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Общероссийский народный фронт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4,529</w:t>
            </w:r>
          </w:p>
        </w:tc>
      </w:tr>
      <w:tr w:rsidR="007C4753" w:rsidRPr="00114A45" w:rsidTr="007C4753">
        <w:trPr>
          <w:trHeight w:val="339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Пенсионного фонда по Белгородской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</w:tr>
      <w:tr w:rsidR="007C4753" w:rsidRPr="00114A45" w:rsidTr="002C3D28">
        <w:trPr>
          <w:trHeight w:val="299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историко-краеведческий музей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культуры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4,48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B069E7" w:rsidP="007C475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палата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4,451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УГИБДД по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4,44</w:t>
            </w:r>
          </w:p>
        </w:tc>
      </w:tr>
      <w:tr w:rsidR="007C4753" w:rsidRPr="00114A45" w:rsidTr="007C4753">
        <w:trPr>
          <w:trHeight w:val="611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государственной охраны объектов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4,411</w:t>
            </w:r>
          </w:p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4753" w:rsidRPr="00114A45" w:rsidTr="006824F5">
        <w:trPr>
          <w:trHeight w:val="312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 Банка России по Белгородской области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Волейбольный клуб «Белогорье»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«Белгородская сбытовая компания»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по правам ребёнка в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4,342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Белгородская государственная сельскохозяйственная академия имени В.Я.Горина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4,324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по правам человека в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4,259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записи актов гражданского состояния (ЗАГС)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4,258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цифрового развития.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университет кооперации, экономики и права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4,214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Филиал ОАО «МРСК Центра» – «Белгородэнерго»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4,166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Прокуратура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4,155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по труду и занятости населения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4,139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агропромышленного комплекса и воспроизводства окружающей среды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4,121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физкультуры и спорта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4,111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Белгородская областная Дума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4,074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УМВД по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лесного и охотничьего хозяйства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</w:t>
            </w:r>
          </w:p>
        </w:tc>
      </w:tr>
      <w:tr w:rsidR="00942502" w:rsidRPr="00114A45" w:rsidTr="007C4753">
        <w:trPr>
          <w:trHeight w:val="69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федеральной службы по ветеринарному и фитосанитарному надзору по Белгородской области (Россельхознадзор)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4,041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Белгородская таможня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4,032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образования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3,979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Федеральной налоговой службы по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3,972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Роспотребнадзора по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3,963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 «Агро-Белогорье»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3,962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Федеральной службы судебных приставов по Белгородской области.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</w:t>
            </w:r>
            <w:proofErr w:type="spellStart"/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Росреестра</w:t>
            </w:r>
            <w:proofErr w:type="spellEnd"/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«Белгородская </w:t>
            </w:r>
            <w:proofErr w:type="spellStart"/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теплосетевая</w:t>
            </w:r>
            <w:proofErr w:type="spellEnd"/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компания» (дочернее ПАО «Квадра»)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3,944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Федеральной антимонопольной службы по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3,939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областной суд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3,903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Футбольный клуб «Салют Белгород»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3,88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строительства и транспорта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3,868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Хоккейный клуб «Белгород»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3,857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«Лебединский ГОК»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юридический институт МВД России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3,791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экологического надзора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3,777</w:t>
            </w:r>
          </w:p>
        </w:tc>
      </w:tr>
      <w:tr w:rsidR="007C4753" w:rsidRPr="00114A45" w:rsidTr="007C4753">
        <w:trPr>
          <w:trHeight w:val="312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Военный комиссариат Белгородской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3,764</w:t>
            </w:r>
          </w:p>
        </w:tc>
      </w:tr>
      <w:tr w:rsidR="007C4753" w:rsidRPr="00114A45" w:rsidTr="0042049E">
        <w:trPr>
          <w:trHeight w:val="326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Default="007C4753" w:rsidP="007C475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Стойленский</w:t>
            </w:r>
            <w:proofErr w:type="spellEnd"/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ГОК»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жилищно-коммунального хозяйства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3,755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внутренней и кадровой политики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экономического развития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3,741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7C475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здравоохранения и социальной защиты населения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Следственное управление Следственного комитета РФ по Белгородской области.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3,729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архитектуры и градостроительства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3,705</w:t>
            </w:r>
          </w:p>
        </w:tc>
      </w:tr>
      <w:tr w:rsidR="007C4753" w:rsidRPr="00114A45" w:rsidTr="007C4753">
        <w:trPr>
          <w:trHeight w:val="28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«ОЭМК»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</w:t>
            </w:r>
          </w:p>
        </w:tc>
      </w:tr>
      <w:tr w:rsidR="007C4753" w:rsidRPr="00114A45" w:rsidTr="00907B50">
        <w:trPr>
          <w:trHeight w:val="353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Default="007C4753" w:rsidP="007C475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Белгородская ипотечная корпорация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«Кондитерская фабрика «Белогорье»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3,642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gramStart"/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Белгорода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3,595</w:t>
            </w:r>
          </w:p>
        </w:tc>
      </w:tr>
      <w:tr w:rsidR="007C4753" w:rsidRPr="00114A45" w:rsidTr="007C4753">
        <w:trPr>
          <w:trHeight w:val="326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финансов и бюджетной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3,583</w:t>
            </w:r>
          </w:p>
        </w:tc>
      </w:tr>
      <w:tr w:rsidR="007C4753" w:rsidRPr="00114A45" w:rsidTr="007C4753">
        <w:trPr>
          <w:trHeight w:val="597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Default="007C4753" w:rsidP="007C475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Уполномоченный по защите прав пред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принимателей в Белгородской области;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4753" w:rsidRPr="00114A45" w:rsidTr="00664448">
        <w:trPr>
          <w:trHeight w:val="326"/>
        </w:trPr>
        <w:tc>
          <w:tcPr>
            <w:tcW w:w="6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Default="007C4753" w:rsidP="007C475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Агропромышленный холдинг «БЭЗРК-Белгранкорм» 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«Газпром межрегионгаз Белгород»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 безопасности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3,533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Губернатор Белгородской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3,517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государственного жилищного надзора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«Управляющая компания ЖБК-1»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3,428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Пограничное управление ФСБ России по Белгородской и Воронежским областям</w:t>
            </w:r>
            <w:r w:rsidR="00B374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3,382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Белгородский филиал «Почты России»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3,375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3,357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ветеринарии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3,346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автомобильных дорог общего пользования и транспорта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3,333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 «Зелёная долина»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3,312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Кондитерское объединение «Славянка»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3,307</w:t>
            </w:r>
          </w:p>
        </w:tc>
      </w:tr>
      <w:tr w:rsidR="007C4753" w:rsidRPr="00114A45" w:rsidTr="00473C0A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Арбитражный суд Белгородской области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2,923</w:t>
            </w:r>
          </w:p>
        </w:tc>
      </w:tr>
      <w:tr w:rsidR="007C4753" w:rsidRPr="00114A45" w:rsidTr="00473C0A">
        <w:trPr>
          <w:trHeight w:val="315"/>
        </w:trPr>
        <w:tc>
          <w:tcPr>
            <w:tcW w:w="6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53" w:rsidRPr="000F6B72" w:rsidRDefault="007C4753" w:rsidP="007C475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 «ЭФКО»</w:t>
            </w: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53" w:rsidRPr="00CA0D3B" w:rsidRDefault="007C4753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«Белгородский хладокомбинат»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2,666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Комиссия по государственному регулированию цен и тарифов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2,562</w:t>
            </w:r>
          </w:p>
        </w:tc>
      </w:tr>
      <w:tr w:rsidR="00942502" w:rsidRPr="00114A45" w:rsidTr="007C4753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02" w:rsidRPr="000F6B72" w:rsidRDefault="00B069E7" w:rsidP="00B0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7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13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ЗАО «Приосколье»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02" w:rsidRPr="00CA0D3B" w:rsidRDefault="00942502" w:rsidP="007C4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0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2,153</w:t>
            </w:r>
          </w:p>
        </w:tc>
      </w:tr>
    </w:tbl>
    <w:p w:rsidR="007149C3" w:rsidRDefault="007149C3"/>
    <w:sectPr w:rsidR="007149C3" w:rsidSect="00771C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F64"/>
    <w:multiLevelType w:val="hybridMultilevel"/>
    <w:tmpl w:val="DF6E192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57B"/>
    <w:rsid w:val="0009534A"/>
    <w:rsid w:val="000F6B72"/>
    <w:rsid w:val="00114A45"/>
    <w:rsid w:val="00131436"/>
    <w:rsid w:val="002238B5"/>
    <w:rsid w:val="002B2EA7"/>
    <w:rsid w:val="003C18EB"/>
    <w:rsid w:val="0041016F"/>
    <w:rsid w:val="004E4357"/>
    <w:rsid w:val="00570E19"/>
    <w:rsid w:val="006676DF"/>
    <w:rsid w:val="0068557B"/>
    <w:rsid w:val="006D0CAF"/>
    <w:rsid w:val="007149C3"/>
    <w:rsid w:val="00771C0E"/>
    <w:rsid w:val="007C4753"/>
    <w:rsid w:val="008233D6"/>
    <w:rsid w:val="008C79DD"/>
    <w:rsid w:val="00942502"/>
    <w:rsid w:val="00B069E7"/>
    <w:rsid w:val="00B37488"/>
    <w:rsid w:val="00BA5798"/>
    <w:rsid w:val="00CA0D3B"/>
    <w:rsid w:val="00E5584B"/>
    <w:rsid w:val="00ED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 Heckler</dc:creator>
  <cp:lastModifiedBy>Шевцов</cp:lastModifiedBy>
  <cp:revision>2</cp:revision>
  <dcterms:created xsi:type="dcterms:W3CDTF">2019-07-02T15:09:00Z</dcterms:created>
  <dcterms:modified xsi:type="dcterms:W3CDTF">2019-07-02T15:09:00Z</dcterms:modified>
</cp:coreProperties>
</file>